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D9" w:rsidRDefault="00C81BD9" w:rsidP="00C81B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Прокуратурой Красногвардейского района города Санкт-Петербурга</w:t>
      </w:r>
      <w:r>
        <w:rPr>
          <w:rFonts w:ascii="TimesNewRomanPSMT" w:hAnsi="TimesNewRomanPSMT" w:cs="TimesNewRomanPSMT"/>
          <w:sz w:val="28"/>
          <w:szCs w:val="28"/>
        </w:rPr>
        <w:t xml:space="preserve"> 10 </w:t>
      </w:r>
      <w:r>
        <w:rPr>
          <w:rFonts w:ascii="TimesNewRomanPSMT" w:hAnsi="TimesNewRomanPSMT" w:cs="TimesNewRomanPSMT"/>
          <w:sz w:val="28"/>
          <w:szCs w:val="28"/>
        </w:rPr>
        <w:t xml:space="preserve">февраля 2026 года </w:t>
      </w:r>
      <w:bookmarkStart w:id="0" w:name="_GoBack"/>
      <w:r>
        <w:rPr>
          <w:rFonts w:ascii="TimesNewRomanPSMT" w:hAnsi="TimesNewRomanPSMT" w:cs="TimesNewRomanPSMT"/>
          <w:sz w:val="28"/>
          <w:szCs w:val="28"/>
        </w:rPr>
        <w:t>поддержано государственное обвинение в отношении</w:t>
      </w:r>
      <w:r>
        <w:rPr>
          <w:rFonts w:ascii="TimesNewRomanPSMT" w:hAnsi="TimesNewRomanPSMT" w:cs="TimesNewRomanPSMT"/>
          <w:sz w:val="28"/>
          <w:szCs w:val="28"/>
        </w:rPr>
        <w:t xml:space="preserve"> 22-</w:t>
      </w:r>
      <w:r>
        <w:rPr>
          <w:rFonts w:ascii="TimesNewRomanPSMT" w:hAnsi="TimesNewRomanPSMT" w:cs="TimesNewRomanPSMT"/>
          <w:sz w:val="28"/>
          <w:szCs w:val="28"/>
        </w:rPr>
        <w:t>летнего гражданина одной из стран ближнего зарубежья, ранее не судимого за</w:t>
      </w:r>
    </w:p>
    <w:p w:rsidR="00C81BD9" w:rsidRDefault="00C81BD9" w:rsidP="00C81B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совершение преступления, предусмотренного частью 5 статьей 327 УК РФ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(использование заведомо подложного документа</w:t>
      </w:r>
      <w:r>
        <w:rPr>
          <w:rFonts w:ascii="TimesNewRomanPSMT" w:hAnsi="TimesNewRomanPSMT" w:cs="TimesNewRomanPSMT"/>
          <w:sz w:val="28"/>
          <w:szCs w:val="28"/>
        </w:rPr>
        <w:t>)</w:t>
      </w:r>
      <w:bookmarkEnd w:id="0"/>
      <w:r>
        <w:rPr>
          <w:rFonts w:ascii="TimesNewRomanPSMT" w:hAnsi="TimesNewRomanPSMT" w:cs="TimesNewRomanPSMT"/>
          <w:sz w:val="28"/>
          <w:szCs w:val="28"/>
        </w:rPr>
        <w:t>.</w:t>
      </w:r>
    </w:p>
    <w:p w:rsidR="00C81BD9" w:rsidRDefault="00C81BD9" w:rsidP="00C81B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81BD9" w:rsidRDefault="00C81BD9" w:rsidP="00C81B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ходе предварительного расследования установлено, что подсудимый при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проверке сотрудником полиции документов, с целью придания правомерного вида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нахождения на территории Российской Федерации, предъявил должностному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лицу, заведомо подложную отрывную часть бланка уведомления о прибытии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иностранного гражданина или лица без гражданства в место пребывания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В ходе судебного следствия установлено, что документ является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подложным.</w:t>
      </w:r>
    </w:p>
    <w:p w:rsidR="00C81BD9" w:rsidRDefault="00C81BD9" w:rsidP="00C81B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81BD9" w:rsidRDefault="00C81BD9" w:rsidP="00C81B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Приговором мирового суда судебного участка № 83 города Санкт</w:t>
      </w:r>
      <w:r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>Петербурга, с учетом мнения государственного обвинителя, подсудимый признан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виновным в совершении преступления, предусмотренного ч. 5 ст. 327 УК РФ,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ему назначено наказание в виде штрафа в размере 30 тысяч рублей.</w:t>
      </w:r>
    </w:p>
    <w:p w:rsidR="00C81BD9" w:rsidRDefault="00C81BD9" w:rsidP="00C81B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62150" w:rsidRDefault="00C81BD9" w:rsidP="00C81BD9">
      <w:pPr>
        <w:jc w:val="both"/>
      </w:pPr>
      <w:r>
        <w:rPr>
          <w:rFonts w:ascii="TimesNewRomanPSMT" w:hAnsi="TimesNewRomanPSMT" w:cs="TimesNewRomanPSMT"/>
          <w:sz w:val="28"/>
          <w:szCs w:val="28"/>
        </w:rPr>
        <w:t>Приговор в настоящее время в законную силу не вступил.</w:t>
      </w:r>
    </w:p>
    <w:sectPr w:rsidR="00F6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CA"/>
    <w:rsid w:val="001654CA"/>
    <w:rsid w:val="00C81BD9"/>
    <w:rsid w:val="00F6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D1BD"/>
  <w15:chartTrackingRefBased/>
  <w15:docId w15:val="{71DB14E2-5A83-4426-9216-2D712111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2026-04-06T08:59:00Z</dcterms:created>
  <dcterms:modified xsi:type="dcterms:W3CDTF">2026-04-06T09:00:00Z</dcterms:modified>
</cp:coreProperties>
</file>